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BE" w:rsidRDefault="00F1069D" w:rsidP="00454FBE">
      <w:pPr>
        <w:widowControl w:val="0"/>
        <w:autoSpaceDE w:val="0"/>
        <w:autoSpaceDN w:val="0"/>
        <w:ind w:left="9923"/>
        <w:outlineLvl w:val="0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 xml:space="preserve">Приложение № </w:t>
      </w:r>
      <w:r w:rsidR="00810561">
        <w:rPr>
          <w:rFonts w:ascii="Liberation Serif" w:hAnsi="Liberation Serif" w:cs="Liberation Serif"/>
          <w:sz w:val="26"/>
          <w:szCs w:val="26"/>
        </w:rPr>
        <w:t>2</w:t>
      </w:r>
    </w:p>
    <w:p w:rsidR="00454FBE" w:rsidRDefault="00454FBE" w:rsidP="00454FBE">
      <w:pPr>
        <w:widowControl w:val="0"/>
        <w:autoSpaceDE w:val="0"/>
        <w:autoSpaceDN w:val="0"/>
        <w:ind w:left="9923"/>
        <w:outlineLvl w:val="0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>к постановлению Администрации</w:t>
      </w:r>
    </w:p>
    <w:p w:rsidR="00454FBE" w:rsidRDefault="00F1069D" w:rsidP="00454FBE">
      <w:pPr>
        <w:widowControl w:val="0"/>
        <w:autoSpaceDE w:val="0"/>
        <w:autoSpaceDN w:val="0"/>
        <w:ind w:left="9923"/>
        <w:outlineLvl w:val="0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>Арамильского городского округа</w:t>
      </w:r>
    </w:p>
    <w:p w:rsidR="00F1069D" w:rsidRPr="00391796" w:rsidRDefault="00F1069D" w:rsidP="00454FBE">
      <w:pPr>
        <w:widowControl w:val="0"/>
        <w:autoSpaceDE w:val="0"/>
        <w:autoSpaceDN w:val="0"/>
        <w:ind w:left="9923"/>
        <w:outlineLvl w:val="0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>от  _________ № _______</w:t>
      </w:r>
    </w:p>
    <w:p w:rsidR="00F1069D" w:rsidRPr="00391796" w:rsidRDefault="00F1069D" w:rsidP="00454FBE">
      <w:pPr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6"/>
          <w:szCs w:val="26"/>
        </w:rPr>
      </w:pPr>
    </w:p>
    <w:p w:rsidR="00221A34" w:rsidRPr="00391796" w:rsidRDefault="00454FBE" w:rsidP="00454FBE">
      <w:pPr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0D53E9" w:rsidRPr="00391796">
        <w:rPr>
          <w:rFonts w:ascii="Liberation Serif" w:hAnsi="Liberation Serif" w:cs="Liberation Serif"/>
          <w:sz w:val="26"/>
          <w:szCs w:val="26"/>
        </w:rPr>
        <w:t xml:space="preserve">Приложение № </w:t>
      </w:r>
      <w:r w:rsidR="00F1069D" w:rsidRPr="00391796">
        <w:rPr>
          <w:rFonts w:ascii="Liberation Serif" w:hAnsi="Liberation Serif" w:cs="Liberation Serif"/>
          <w:sz w:val="26"/>
          <w:szCs w:val="26"/>
        </w:rPr>
        <w:t>2</w:t>
      </w:r>
    </w:p>
    <w:p w:rsidR="000D53E9" w:rsidRPr="00391796" w:rsidRDefault="00221A34" w:rsidP="00454FBE">
      <w:pPr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6"/>
          <w:szCs w:val="26"/>
        </w:rPr>
      </w:pPr>
      <w:r w:rsidRPr="00391796">
        <w:rPr>
          <w:rFonts w:ascii="Liberation Serif" w:hAnsi="Liberation Serif" w:cs="Liberation Serif"/>
          <w:sz w:val="26"/>
          <w:szCs w:val="26"/>
        </w:rPr>
        <w:t xml:space="preserve"> к </w:t>
      </w:r>
      <w:r w:rsidR="000D53E9" w:rsidRPr="00391796">
        <w:rPr>
          <w:rFonts w:ascii="Liberation Serif" w:hAnsi="Liberation Serif" w:cs="Liberation Serif"/>
          <w:sz w:val="26"/>
          <w:szCs w:val="26"/>
        </w:rPr>
        <w:t>муниципальной программе</w:t>
      </w:r>
    </w:p>
    <w:p w:rsidR="000D53E9" w:rsidRPr="00391796" w:rsidRDefault="00454FBE" w:rsidP="00454FBE">
      <w:pPr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0D53E9" w:rsidRPr="00391796">
        <w:rPr>
          <w:rFonts w:ascii="Liberation Serif" w:hAnsi="Liberation Serif" w:cs="Liberation Serif"/>
          <w:sz w:val="26"/>
          <w:szCs w:val="26"/>
        </w:rPr>
        <w:t>Арамильского городского округа</w:t>
      </w:r>
    </w:p>
    <w:p w:rsidR="00F1069D" w:rsidRPr="00391796" w:rsidRDefault="00454FBE" w:rsidP="00454FBE">
      <w:pPr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0D53E9" w:rsidRPr="00391796">
        <w:rPr>
          <w:rFonts w:ascii="Liberation Serif" w:hAnsi="Liberation Serif" w:cs="Liberation Serif"/>
          <w:sz w:val="26"/>
          <w:szCs w:val="26"/>
        </w:rPr>
        <w:t>«Повышение эффективности</w:t>
      </w:r>
    </w:p>
    <w:p w:rsidR="00F1069D" w:rsidRPr="00391796" w:rsidRDefault="00454FBE" w:rsidP="00454FBE">
      <w:pPr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0D53E9" w:rsidRPr="00391796">
        <w:rPr>
          <w:rFonts w:ascii="Liberation Serif" w:hAnsi="Liberation Serif" w:cs="Liberation Serif"/>
          <w:sz w:val="26"/>
          <w:szCs w:val="26"/>
        </w:rPr>
        <w:t xml:space="preserve">управления муниципальными </w:t>
      </w:r>
    </w:p>
    <w:p w:rsidR="000D53E9" w:rsidRPr="00391796" w:rsidRDefault="00454FBE" w:rsidP="00454FBE">
      <w:pPr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0D53E9" w:rsidRPr="00391796">
        <w:rPr>
          <w:rFonts w:ascii="Liberation Serif" w:hAnsi="Liberation Serif" w:cs="Liberation Serif"/>
          <w:sz w:val="26"/>
          <w:szCs w:val="26"/>
        </w:rPr>
        <w:t>финансами Арамильского</w:t>
      </w:r>
    </w:p>
    <w:p w:rsidR="00221A34" w:rsidRPr="00391796" w:rsidRDefault="00454FBE" w:rsidP="00454FBE">
      <w:pPr>
        <w:autoSpaceDE w:val="0"/>
        <w:autoSpaceDN w:val="0"/>
        <w:adjustRightInd w:val="0"/>
        <w:ind w:left="9923"/>
        <w:rPr>
          <w:rFonts w:ascii="Liberation Serif" w:hAnsi="Liberation Serif" w:cs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0D53E9" w:rsidRPr="00391796">
        <w:rPr>
          <w:rFonts w:ascii="Liberation Serif" w:hAnsi="Liberation Serif" w:cs="Liberation Serif"/>
          <w:sz w:val="26"/>
          <w:szCs w:val="26"/>
        </w:rPr>
        <w:t>городского округа до 2024 года»</w:t>
      </w:r>
    </w:p>
    <w:p w:rsidR="00221A34" w:rsidRPr="00391796" w:rsidRDefault="00221A34" w:rsidP="00221A34">
      <w:pPr>
        <w:widowControl w:val="0"/>
        <w:autoSpaceDE w:val="0"/>
        <w:autoSpaceDN w:val="0"/>
        <w:adjustRightInd w:val="0"/>
        <w:ind w:firstLine="539"/>
        <w:jc w:val="center"/>
        <w:rPr>
          <w:rFonts w:ascii="Liberation Serif" w:hAnsi="Liberation Serif" w:cs="Liberation Serif"/>
          <w:b/>
          <w:sz w:val="26"/>
          <w:szCs w:val="26"/>
        </w:rPr>
      </w:pPr>
    </w:p>
    <w:p w:rsidR="00221A34" w:rsidRPr="00391796" w:rsidRDefault="00221A34" w:rsidP="00221A34">
      <w:pPr>
        <w:autoSpaceDE w:val="0"/>
        <w:autoSpaceDN w:val="0"/>
        <w:adjustRightInd w:val="0"/>
        <w:jc w:val="right"/>
        <w:rPr>
          <w:rFonts w:ascii="Liberation Serif" w:hAnsi="Liberation Serif" w:cs="Liberation Serif"/>
          <w:color w:val="000000" w:themeColor="text1"/>
          <w:sz w:val="26"/>
          <w:szCs w:val="26"/>
        </w:rPr>
      </w:pPr>
    </w:p>
    <w:p w:rsidR="00221A34" w:rsidRPr="00391796" w:rsidRDefault="00221A34" w:rsidP="00221A3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 w:themeColor="text1"/>
          <w:sz w:val="26"/>
          <w:szCs w:val="26"/>
        </w:rPr>
      </w:pPr>
      <w:r w:rsidRPr="00391796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 xml:space="preserve">План мероприятий по выполнению </w:t>
      </w:r>
      <w:r w:rsidR="00D778C4" w:rsidRPr="00391796">
        <w:rPr>
          <w:rFonts w:ascii="Liberation Serif" w:hAnsi="Liberation Serif" w:cs="Liberation Serif"/>
          <w:b/>
          <w:color w:val="000000" w:themeColor="text1"/>
          <w:sz w:val="26"/>
          <w:szCs w:val="26"/>
        </w:rPr>
        <w:t>муниципальной программы Арамильского городского округа «Повышение эффективности управления муниципальными финансами Арамильского городского округа до 2024 года»</w:t>
      </w:r>
    </w:p>
    <w:p w:rsidR="00D778C4" w:rsidRPr="00391796" w:rsidRDefault="00D778C4" w:rsidP="00221A3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color w:val="000000" w:themeColor="text1"/>
          <w:sz w:val="26"/>
          <w:szCs w:val="26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18"/>
        <w:gridCol w:w="1134"/>
        <w:gridCol w:w="1417"/>
        <w:gridCol w:w="1418"/>
        <w:gridCol w:w="1417"/>
        <w:gridCol w:w="1560"/>
        <w:gridCol w:w="1417"/>
      </w:tblGrid>
      <w:tr w:rsidR="00221A34" w:rsidRPr="00391796" w:rsidTr="00C36970">
        <w:trPr>
          <w:tblHeader/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A34" w:rsidRPr="00391796" w:rsidRDefault="00221A3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№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br/>
              <w:t>строки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34" w:rsidRPr="00391796" w:rsidRDefault="00221A3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Наименование мероприятия/ Источники расходов на финансирование</w:t>
            </w:r>
          </w:p>
        </w:tc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34" w:rsidRPr="00391796" w:rsidRDefault="00221A3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Объем расходов на выполнение мероприятия за счет всех источников ресурсного обеспечения, </w:t>
            </w:r>
          </w:p>
          <w:p w:rsidR="00221A34" w:rsidRPr="00391796" w:rsidRDefault="00221A3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тыс. рублей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427" w:rsidRDefault="00221A34" w:rsidP="003C46BB">
            <w:pPr>
              <w:pStyle w:val="ConsPlusCell"/>
              <w:tabs>
                <w:tab w:val="left" w:pos="3261"/>
              </w:tabs>
              <w:ind w:left="-75" w:firstLine="75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Номер строки целевых </w:t>
            </w:r>
            <w:proofErr w:type="spellStart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показате</w:t>
            </w:r>
            <w:proofErr w:type="spellEnd"/>
          </w:p>
          <w:p w:rsidR="00221A34" w:rsidRPr="00391796" w:rsidRDefault="00221A34" w:rsidP="003C46BB">
            <w:pPr>
              <w:pStyle w:val="ConsPlusCell"/>
              <w:tabs>
                <w:tab w:val="left" w:pos="3261"/>
              </w:tabs>
              <w:ind w:left="-75" w:firstLine="75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лей, </w:t>
            </w:r>
          </w:p>
          <w:p w:rsidR="00D92427" w:rsidRDefault="00221A34" w:rsidP="00AE3C8F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на </w:t>
            </w:r>
            <w:proofErr w:type="spellStart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достиже</w:t>
            </w:r>
            <w:proofErr w:type="spellEnd"/>
          </w:p>
          <w:p w:rsidR="00D92427" w:rsidRDefault="00221A34" w:rsidP="00AE3C8F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proofErr w:type="spellStart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ние</w:t>
            </w:r>
            <w:proofErr w:type="spellEnd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которых </w:t>
            </w:r>
            <w:proofErr w:type="spellStart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направле</w:t>
            </w:r>
            <w:proofErr w:type="spellEnd"/>
          </w:p>
          <w:p w:rsidR="00AE3C8F" w:rsidRPr="00391796" w:rsidRDefault="00221A34" w:rsidP="00AE3C8F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proofErr w:type="spellStart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ны</w:t>
            </w:r>
            <w:proofErr w:type="spellEnd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AE3C8F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мероприя</w:t>
            </w:r>
            <w:proofErr w:type="spellEnd"/>
          </w:p>
          <w:p w:rsidR="00221A34" w:rsidRPr="00391796" w:rsidRDefault="00AE3C8F" w:rsidP="00AE3C8F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proofErr w:type="spellStart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ти</w:t>
            </w:r>
            <w:r w:rsidR="00221A34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я</w:t>
            </w:r>
            <w:proofErr w:type="spellEnd"/>
          </w:p>
        </w:tc>
      </w:tr>
      <w:tr w:rsidR="00D778C4" w:rsidRPr="00391796" w:rsidTr="00C36970">
        <w:trPr>
          <w:trHeight w:val="1267"/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ind w:firstLine="54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ind w:firstLine="54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всего</w:t>
            </w:r>
          </w:p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ind w:right="67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2020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2021</w:t>
            </w:r>
          </w:p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D778C4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2022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D778C4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2023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D778C4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2024</w:t>
            </w:r>
          </w:p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</w:tr>
    </w:tbl>
    <w:p w:rsidR="00221A34" w:rsidRPr="00391796" w:rsidRDefault="00221A34" w:rsidP="00221A34">
      <w:pPr>
        <w:widowControl w:val="0"/>
        <w:tabs>
          <w:tab w:val="left" w:pos="3261"/>
        </w:tabs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000000" w:themeColor="text1"/>
          <w:sz w:val="26"/>
          <w:szCs w:val="26"/>
        </w:rPr>
      </w:pPr>
    </w:p>
    <w:tbl>
      <w:tblPr>
        <w:tblW w:w="1787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4394"/>
        <w:gridCol w:w="1418"/>
        <w:gridCol w:w="1134"/>
        <w:gridCol w:w="1417"/>
        <w:gridCol w:w="1418"/>
        <w:gridCol w:w="1417"/>
        <w:gridCol w:w="1560"/>
        <w:gridCol w:w="1417"/>
        <w:gridCol w:w="2991"/>
      </w:tblGrid>
      <w:tr w:rsidR="00D778C4" w:rsidRPr="00391796" w:rsidTr="00C36970">
        <w:trPr>
          <w:trHeight w:val="235"/>
          <w:tblHeader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991" w:type="dxa"/>
          </w:tcPr>
          <w:p w:rsidR="00D778C4" w:rsidRPr="00391796" w:rsidRDefault="00D778C4" w:rsidP="000D53E9">
            <w:pPr>
              <w:pStyle w:val="ConsPlusCell"/>
              <w:tabs>
                <w:tab w:val="left" w:pos="255"/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</w:p>
        </w:tc>
      </w:tr>
      <w:tr w:rsidR="00872D06" w:rsidRPr="00391796" w:rsidTr="00C36970">
        <w:trPr>
          <w:gridAfter w:val="1"/>
          <w:wAfter w:w="2991" w:type="dxa"/>
          <w:trHeight w:val="693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ВСЕГО ПО МУНИЦИПАЛЬНОЙ ПРОГРАММЕ, </w:t>
            </w:r>
          </w:p>
          <w:p w:rsidR="00872D06" w:rsidRPr="00391796" w:rsidRDefault="00872D06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Default="0076720C" w:rsidP="00CD6915">
            <w:pPr>
              <w:jc w:val="center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110 203,0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Default="00872D06">
            <w:r w:rsidRPr="000C2316">
              <w:rPr>
                <w:rFonts w:ascii="Liberation Serif" w:hAnsi="Liberation Serif" w:cs="Liberation Serif"/>
                <w:sz w:val="26"/>
                <w:szCs w:val="26"/>
              </w:rPr>
              <w:t>20 758,3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CD6915" w:rsidP="0076720C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20</w:t>
            </w:r>
            <w:r w:rsidR="0076720C">
              <w:rPr>
                <w:rFonts w:ascii="Liberation Serif" w:hAnsi="Liberation Serif" w:cs="Liberation Serif"/>
                <w:sz w:val="26"/>
                <w:szCs w:val="26"/>
              </w:rPr>
              <w:t> 716,6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22 210,9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23 010,7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23 506,5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872D06" w:rsidRPr="00391796" w:rsidTr="00515114">
        <w:trPr>
          <w:gridAfter w:val="1"/>
          <w:wAfter w:w="2991" w:type="dxa"/>
          <w:trHeight w:val="568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Default="0076720C" w:rsidP="00CD6915">
            <w:pPr>
              <w:jc w:val="center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110 203,0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Default="00872D06">
            <w:r w:rsidRPr="000C2316">
              <w:rPr>
                <w:rFonts w:ascii="Liberation Serif" w:hAnsi="Liberation Serif" w:cs="Liberation Serif"/>
                <w:sz w:val="26"/>
                <w:szCs w:val="26"/>
              </w:rPr>
              <w:t>20 758,3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CD6915" w:rsidP="0076720C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20</w:t>
            </w:r>
            <w:r w:rsidR="0076720C">
              <w:rPr>
                <w:rFonts w:ascii="Liberation Serif" w:hAnsi="Liberation Serif" w:cs="Liberation Serif"/>
                <w:sz w:val="26"/>
                <w:szCs w:val="26"/>
              </w:rPr>
              <w:t> 716,6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22 210,9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23 010,7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23 506,5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872D06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Прочие нужды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Default="0076720C" w:rsidP="00CD6915">
            <w:pPr>
              <w:jc w:val="center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110 203,0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Default="00872D06">
            <w:r w:rsidRPr="000C2316">
              <w:rPr>
                <w:rFonts w:ascii="Liberation Serif" w:hAnsi="Liberation Serif" w:cs="Liberation Serif"/>
                <w:sz w:val="26"/>
                <w:szCs w:val="26"/>
              </w:rPr>
              <w:t>20 758,3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76720C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20 716,6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22 210,9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23 010,7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532121" w:rsidRDefault="00872D06" w:rsidP="00E05CFA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23 506,5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D06" w:rsidRPr="00391796" w:rsidRDefault="00872D06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404466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391796" w:rsidRDefault="00404466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391796" w:rsidRDefault="00404466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532121" w:rsidRDefault="00872D06" w:rsidP="0076720C">
            <w:pPr>
              <w:jc w:val="center"/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110</w:t>
            </w:r>
            <w:r w:rsidR="0076720C">
              <w:rPr>
                <w:rFonts w:ascii="Liberation Serif" w:hAnsi="Liberation Serif" w:cs="Liberation Serif"/>
                <w:sz w:val="26"/>
                <w:szCs w:val="26"/>
              </w:rPr>
              <w:t> 203,0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532121" w:rsidRDefault="00532121" w:rsidP="00872D06"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20</w:t>
            </w:r>
            <w:r w:rsidR="00872D06">
              <w:rPr>
                <w:rFonts w:ascii="Liberation Serif" w:hAnsi="Liberation Serif" w:cs="Liberation Serif"/>
                <w:sz w:val="26"/>
                <w:szCs w:val="26"/>
              </w:rPr>
              <w:t> 758,3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532121" w:rsidRDefault="0076720C" w:rsidP="00CD691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20 716,6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532121" w:rsidRDefault="00532121" w:rsidP="001A085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22 210,9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532121" w:rsidRDefault="00532121" w:rsidP="001A085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23 010,7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532121" w:rsidRDefault="00404466" w:rsidP="001A085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sz w:val="26"/>
                <w:szCs w:val="26"/>
              </w:rPr>
              <w:t>23 506,5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466" w:rsidRPr="00391796" w:rsidRDefault="00404466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221A34" w:rsidRPr="00391796" w:rsidTr="000D53E9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34" w:rsidRPr="00391796" w:rsidRDefault="00221A34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34" w:rsidRPr="00532121" w:rsidRDefault="00221A34" w:rsidP="00C36970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532121">
              <w:rPr>
                <w:rFonts w:ascii="Liberation Serif" w:hAnsi="Liberation Serif" w:cs="Liberation Serif"/>
                <w:b/>
                <w:sz w:val="26"/>
                <w:szCs w:val="26"/>
              </w:rPr>
              <w:t>Подпрограмма № 1 «</w:t>
            </w:r>
            <w:r w:rsidR="00C36970" w:rsidRPr="00532121">
              <w:rPr>
                <w:rFonts w:ascii="Liberation Serif" w:hAnsi="Liberation Serif" w:cs="Liberation Serif"/>
                <w:b/>
                <w:sz w:val="26"/>
                <w:szCs w:val="26"/>
              </w:rPr>
              <w:t>Организация исполнения доходной части бюджета</w:t>
            </w:r>
            <w:r w:rsidRPr="00532121">
              <w:rPr>
                <w:rFonts w:ascii="Liberation Serif" w:hAnsi="Liberation Serif" w:cs="Liberation Serif"/>
                <w:b/>
                <w:sz w:val="26"/>
                <w:szCs w:val="26"/>
              </w:rPr>
              <w:t>»</w:t>
            </w:r>
          </w:p>
        </w:tc>
      </w:tr>
      <w:tr w:rsidR="00D778C4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ВСЕГО ПО ПОДПРОГРАММЕ 1, </w:t>
            </w:r>
          </w:p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pStyle w:val="ConsPlusCell"/>
              <w:tabs>
                <w:tab w:val="left" w:pos="3261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247E4E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tabs>
                <w:tab w:val="left" w:pos="3261"/>
              </w:tabs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</w:t>
            </w:r>
          </w:p>
          <w:p w:rsidR="00D778C4" w:rsidRPr="00391796" w:rsidRDefault="00C3697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Определение темпов роста объема налоговых и неналоговых доходов бюджета Арамильского городского округа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1.1.1.</w:t>
            </w:r>
          </w:p>
          <w:p w:rsidR="00135739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1.1.2.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2</w:t>
            </w:r>
          </w:p>
          <w:p w:rsidR="00D778C4" w:rsidRPr="00391796" w:rsidRDefault="00C36970" w:rsidP="00C36970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Составление и представление реестра источников доходов местного бюджета в составе документов и материалов, представляемых одновременно с проектом Решения Думы Арамильского городского округа о бюджете Арамильского городского округа на очередной финансовый год и плановый период</w:t>
            </w:r>
            <w:r w:rsidR="00CB57A9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в </w:t>
            </w:r>
            <w:r w:rsidR="00CB57A9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Думу Арамильского городского округа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3</w:t>
            </w:r>
          </w:p>
          <w:p w:rsidR="00D778C4" w:rsidRPr="00391796" w:rsidRDefault="00CB57A9" w:rsidP="00CB57A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Организация взаимодействия с органами местного самоуправления Арамильского городского округа по вопросам бюджетного и финансового регулирования, главными </w:t>
            </w:r>
            <w:r w:rsidR="00135739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администраторами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доходов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CB57A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CB57A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1.2.1.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4</w:t>
            </w:r>
          </w:p>
          <w:p w:rsidR="00D778C4" w:rsidRPr="00391796" w:rsidRDefault="00CB57A9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Формирование итоговой оценки эффективности налоговых льгот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1.1.3.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5</w:t>
            </w:r>
          </w:p>
          <w:p w:rsidR="00D778C4" w:rsidRPr="00391796" w:rsidRDefault="002030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Реализация Плана мероприятий («дорожной карты») по повышению доходного потенциала Арамильского городского округа, включающего работу межведомственных органов, взаимодействие с налогоплательщиками, принятие мер, направленных на укрепление финансовой самостоятельности бюджета и другое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1.1.4.</w:t>
            </w:r>
          </w:p>
          <w:p w:rsidR="00135739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6</w:t>
            </w:r>
          </w:p>
          <w:p w:rsidR="00D778C4" w:rsidRPr="00391796" w:rsidRDefault="002030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Эффективное исполнение полномочий Финансового отдела Администрации Арамильского городского округа по администрированию доходов в части осуществления взыскания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 xml:space="preserve">задолженности по платежам в  местный бюджет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1.2.1.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7</w:t>
            </w:r>
          </w:p>
          <w:p w:rsidR="00D778C4" w:rsidRPr="00391796" w:rsidRDefault="002030C4" w:rsidP="002030C4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Своевременное уточнение Финансовым отделом Администрации Арамильского городского округа платежей, отнесенных к разряду невыясненных поступлений, зачисляемых в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1.2.2.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8</w:t>
            </w:r>
          </w:p>
          <w:p w:rsidR="00D778C4" w:rsidRPr="00391796" w:rsidRDefault="002030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Утверждение методики прогнозирования поступлений доходов</w:t>
            </w:r>
            <w:r w:rsidR="00EF0C41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местного бюджета</w:t>
            </w:r>
            <w:r w:rsidR="00EF0C41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, закрепленных за Финансовым отделом Администрации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1.1.1.</w:t>
            </w:r>
          </w:p>
          <w:p w:rsidR="00135739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1.1.2.</w:t>
            </w:r>
          </w:p>
        </w:tc>
      </w:tr>
      <w:tr w:rsidR="00032B7A" w:rsidRPr="00391796" w:rsidTr="009C415A">
        <w:trPr>
          <w:gridAfter w:val="1"/>
          <w:wAfter w:w="2991" w:type="dxa"/>
          <w:trHeight w:val="1394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FF8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9</w:t>
            </w:r>
          </w:p>
          <w:p w:rsidR="00D778C4" w:rsidRPr="00391796" w:rsidRDefault="00D778C4" w:rsidP="009C415A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Формирование </w:t>
            </w:r>
            <w:r w:rsidR="009C415A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реестра источников доходов местного бюджета по источникам доходов, закрепленных за Финансовым отделом Администрации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1.2.2.</w:t>
            </w:r>
          </w:p>
          <w:p w:rsidR="00135739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1.2.3.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F8" w:rsidRDefault="00D778C4" w:rsidP="008A4FF8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Мероприятие 10 </w:t>
            </w:r>
          </w:p>
          <w:p w:rsidR="00D778C4" w:rsidRPr="00391796" w:rsidRDefault="009C415A" w:rsidP="008A4FF8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Принятие Финансовым отделом Администрации Арамильского городского округа</w:t>
            </w:r>
            <w:r w:rsidR="00D778C4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решений о признании безнадежной к взысканию задолженности по платежам в 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1.1.2.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18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Мероприятие 11 </w:t>
            </w:r>
          </w:p>
          <w:p w:rsidR="00D778C4" w:rsidRPr="00391796" w:rsidRDefault="009C415A" w:rsidP="009C415A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Формирование и ведение перечня главных администраторов доходов местного бюджета, а также закрепленных за ними кодов классификации доходов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135739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1.2.3.</w:t>
            </w:r>
          </w:p>
        </w:tc>
      </w:tr>
      <w:tr w:rsidR="00221A34" w:rsidRPr="00391796" w:rsidTr="000D53E9">
        <w:trPr>
          <w:gridAfter w:val="1"/>
          <w:wAfter w:w="2991" w:type="dxa"/>
          <w:trHeight w:val="305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3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34" w:rsidRPr="00391796" w:rsidRDefault="00221A34" w:rsidP="000E0C3D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Подпрограмма № 2 «</w:t>
            </w:r>
            <w:r w:rsidR="000E0C3D"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Управление бюджетным процессом и его совершенствование</w:t>
            </w: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»</w:t>
            </w:r>
          </w:p>
        </w:tc>
      </w:tr>
      <w:tr w:rsidR="00CD6915" w:rsidRPr="00391796" w:rsidTr="00C36970">
        <w:trPr>
          <w:gridAfter w:val="1"/>
          <w:wAfter w:w="2991" w:type="dxa"/>
          <w:trHeight w:val="54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0D53E9">
            <w:pPr>
              <w:pStyle w:val="ConsPlusCell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ВСЕГО ПО ПОДПРОГРАММЕ 2, </w:t>
            </w:r>
          </w:p>
          <w:p w:rsidR="00CD6915" w:rsidRPr="00391796" w:rsidRDefault="00CD6915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 w:rsidP="00CD6915">
            <w:pPr>
              <w:jc w:val="center"/>
            </w:pPr>
            <w:r w:rsidRPr="004B7A3E">
              <w:rPr>
                <w:rFonts w:ascii="Liberation Serif" w:hAnsi="Liberation Serif" w:cs="Liberation Serif"/>
                <w:sz w:val="26"/>
                <w:szCs w:val="26"/>
              </w:rPr>
              <w:t>80 133,0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15 283,5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 w:rsidP="00CD6915">
            <w:pPr>
              <w:jc w:val="center"/>
            </w:pPr>
            <w:r w:rsidRPr="00C55341">
              <w:rPr>
                <w:rFonts w:ascii="Liberation Serif" w:hAnsi="Liberation Serif" w:cs="Liberation Serif"/>
                <w:sz w:val="26"/>
                <w:szCs w:val="26"/>
              </w:rPr>
              <w:t>14 894,4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16 159,7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16 780,4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17 015,0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3C46BB">
            <w:pPr>
              <w:jc w:val="center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CD6915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9519BF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Бюджет Арамильского городского округа</w:t>
            </w: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 w:rsidP="00CD6915">
            <w:pPr>
              <w:jc w:val="center"/>
            </w:pPr>
            <w:r w:rsidRPr="004B7A3E">
              <w:rPr>
                <w:rFonts w:ascii="Liberation Serif" w:hAnsi="Liberation Serif" w:cs="Liberation Serif"/>
                <w:sz w:val="26"/>
                <w:szCs w:val="26"/>
              </w:rPr>
              <w:t>80 133,0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>
            <w:r w:rsidRPr="00440E33">
              <w:rPr>
                <w:rFonts w:ascii="Liberation Serif" w:hAnsi="Liberation Serif" w:cs="Liberation Serif"/>
                <w:sz w:val="26"/>
                <w:szCs w:val="26"/>
              </w:rPr>
              <w:t>15 283,5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 w:rsidP="00CD6915">
            <w:pPr>
              <w:jc w:val="center"/>
            </w:pPr>
            <w:r w:rsidRPr="00C55341">
              <w:rPr>
                <w:rFonts w:ascii="Liberation Serif" w:hAnsi="Liberation Serif" w:cs="Liberation Serif"/>
                <w:sz w:val="26"/>
                <w:szCs w:val="26"/>
              </w:rPr>
              <w:t>14 894,4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16 159,7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16 780,4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17 015,0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3C46B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CD6915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0D53E9">
            <w:pPr>
              <w:pStyle w:val="ConsPlusCell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 w:rsidP="00CD6915">
            <w:pPr>
              <w:jc w:val="center"/>
            </w:pPr>
            <w:r w:rsidRPr="004B7A3E">
              <w:rPr>
                <w:rFonts w:ascii="Liberation Serif" w:hAnsi="Liberation Serif" w:cs="Liberation Serif"/>
                <w:sz w:val="26"/>
                <w:szCs w:val="26"/>
              </w:rPr>
              <w:t>80 133,0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>
            <w:r w:rsidRPr="00440E33">
              <w:rPr>
                <w:rFonts w:ascii="Liberation Serif" w:hAnsi="Liberation Serif" w:cs="Liberation Serif"/>
                <w:sz w:val="26"/>
                <w:szCs w:val="26"/>
              </w:rPr>
              <w:t>15 283,5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 w:rsidP="00CD6915">
            <w:pPr>
              <w:jc w:val="center"/>
            </w:pPr>
            <w:r w:rsidRPr="00C55341">
              <w:rPr>
                <w:rFonts w:ascii="Liberation Serif" w:hAnsi="Liberation Serif" w:cs="Liberation Serif"/>
                <w:sz w:val="26"/>
                <w:szCs w:val="26"/>
              </w:rPr>
              <w:t>14 894,4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16 159,7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16 780,4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17 015,0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3C46B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CD6915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 w:rsidP="00CD6915">
            <w:pPr>
              <w:jc w:val="center"/>
            </w:pPr>
            <w:r w:rsidRPr="004B7A3E">
              <w:rPr>
                <w:rFonts w:ascii="Liberation Serif" w:hAnsi="Liberation Serif" w:cs="Liberation Serif"/>
                <w:sz w:val="26"/>
                <w:szCs w:val="26"/>
              </w:rPr>
              <w:t>80 133,0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Default="00CD6915">
            <w:r w:rsidRPr="00440E33">
              <w:rPr>
                <w:rFonts w:ascii="Liberation Serif" w:hAnsi="Liberation Serif" w:cs="Liberation Serif"/>
                <w:sz w:val="26"/>
                <w:szCs w:val="26"/>
              </w:rPr>
              <w:t>15 283,5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14 894,4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16 159,7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16 780,4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1333DD" w:rsidRDefault="00CD6915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17 015,0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915" w:rsidRPr="00391796" w:rsidRDefault="00CD6915" w:rsidP="003C46BB">
            <w:pPr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3C46BB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BB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F8" w:rsidRDefault="003C46BB" w:rsidP="008A4FF8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</w:t>
            </w:r>
          </w:p>
          <w:p w:rsidR="003C46BB" w:rsidRPr="00391796" w:rsidRDefault="003C46BB" w:rsidP="008A4FF8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Обеспечение деятельности МКУ «Центр бухгалтерского сопровождения органов местного самоуправления и муниципальных учреждений Арамильского городского округа»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BB" w:rsidRPr="001333DD" w:rsidRDefault="00872D06" w:rsidP="00CD691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80</w:t>
            </w:r>
            <w:r w:rsidR="00CD6915">
              <w:rPr>
                <w:rFonts w:ascii="Liberation Serif" w:hAnsi="Liberation Serif" w:cs="Liberation Serif"/>
                <w:sz w:val="26"/>
                <w:szCs w:val="26"/>
              </w:rPr>
              <w:t> 133,0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BB" w:rsidRPr="001333DD" w:rsidRDefault="001333DD" w:rsidP="00872D06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15</w:t>
            </w:r>
            <w:r w:rsidR="00872D06">
              <w:rPr>
                <w:rFonts w:ascii="Liberation Serif" w:hAnsi="Liberation Serif" w:cs="Liberation Serif"/>
                <w:sz w:val="26"/>
                <w:szCs w:val="26"/>
              </w:rPr>
              <w:t> 283,5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BB" w:rsidRPr="001333DD" w:rsidRDefault="00CD6915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14 894,4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BB" w:rsidRPr="001333DD" w:rsidRDefault="001333DD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16 159,7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BB" w:rsidRPr="001333DD" w:rsidRDefault="001333DD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16 780,4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BB" w:rsidRPr="001333DD" w:rsidRDefault="002A3D89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17</w:t>
            </w:r>
            <w:r w:rsidR="00F1069D" w:rsidRPr="001333DD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015,0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6BB" w:rsidRPr="00391796" w:rsidRDefault="00BA702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2.1.2.</w:t>
            </w:r>
          </w:p>
          <w:p w:rsidR="00BA7026" w:rsidRPr="00391796" w:rsidRDefault="00BA702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Мероприятие 2 </w:t>
            </w:r>
          </w:p>
          <w:p w:rsidR="00D778C4" w:rsidRPr="00391796" w:rsidRDefault="009519BF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Подготовка проектов Решения Думы Арамильского городского округа о бюджете Арамильского городского округа, об исполнении бюджета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9519BF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9519BF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9519BF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9519BF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9519BF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9519BF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  <w:p w:rsidR="004472AC" w:rsidRPr="00391796" w:rsidRDefault="004472A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2.1.5.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Мероприятие 3 </w:t>
            </w:r>
          </w:p>
          <w:p w:rsidR="009519BF" w:rsidRPr="00391796" w:rsidRDefault="00A74576" w:rsidP="00A74576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Актуализация порядков составления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и ведения сводной бюджетной росписи местного бюджета, составления и ведения бюджетных росписей главных распорядителей средств местного бюджета (главных администраторов источников финансирования дефицита местного бюджета), составления и ведения кассового плана, утверждения и доведения до главных распорядителей средств местного бюджета предельных объемов финансирования в соответствии с изменениями бюджетного законодательства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27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4</w:t>
            </w:r>
          </w:p>
          <w:p w:rsidR="00A74576" w:rsidRPr="00391796" w:rsidRDefault="00A74576" w:rsidP="00A74576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Утверждение сводной бюджетной росписи местного бюджета, лимитов бюджетных обязательств и доведение утвержденных ассигнований и лимитов бюджетных обязательств до главных распорядителей средств местного бюджета (главных администраторов источников финансирования дефицита местного бюджета)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A74576">
        <w:trPr>
          <w:gridAfter w:val="1"/>
          <w:wAfter w:w="2991" w:type="dxa"/>
          <w:trHeight w:val="139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28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5</w:t>
            </w:r>
          </w:p>
          <w:p w:rsidR="00A74576" w:rsidRPr="00391796" w:rsidRDefault="00A74576" w:rsidP="00A74576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eastAsiaTheme="minorHAnsi" w:hAnsi="Liberation Serif" w:cs="Liberation Serif"/>
                <w:color w:val="000000" w:themeColor="text1"/>
                <w:sz w:val="26"/>
                <w:szCs w:val="26"/>
                <w:lang w:eastAsia="en-US"/>
              </w:rPr>
              <w:t>Составление кассового плана, доведение до главных распорядителей средств местного бюджета предельных объемов финансирования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6</w:t>
            </w:r>
          </w:p>
          <w:p w:rsidR="00A74576" w:rsidRPr="00391796" w:rsidRDefault="00A74576" w:rsidP="00A74576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Составление и представление в Министерство финансов Свердловской области реестра расходных обязательств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7</w:t>
            </w:r>
          </w:p>
          <w:p w:rsidR="00A74576" w:rsidRPr="00391796" w:rsidRDefault="00A74576" w:rsidP="00A74576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Соблюдение порядка исполнения местного бюджета по расходам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BA702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8</w:t>
            </w:r>
          </w:p>
          <w:p w:rsidR="00A74576" w:rsidRPr="00391796" w:rsidRDefault="00A74576" w:rsidP="00A74576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Организация исполнения местного бюджета по источникам финансирования дефицита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9</w:t>
            </w:r>
          </w:p>
          <w:p w:rsidR="00A74576" w:rsidRPr="00391796" w:rsidRDefault="00A74576" w:rsidP="009519BF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Оперативное управление остатками на едином счете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BA702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2.1.2.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10</w:t>
            </w:r>
          </w:p>
          <w:p w:rsidR="00A74576" w:rsidRPr="00391796" w:rsidRDefault="00A74576" w:rsidP="00A74576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Формирование отчетов об исполнении местного бюджета в соответствии с требованиями бюджетного законодательства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7457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11</w:t>
            </w:r>
          </w:p>
          <w:p w:rsidR="001A0B4C" w:rsidRPr="00391796" w:rsidRDefault="001A0B4C" w:rsidP="001A0B4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Представление в Министерство финансов Свердловской области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отчетности об исполнении бюджета с соблюдением требований, установленных бюджетным законодательством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2.1.2.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35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12</w:t>
            </w:r>
          </w:p>
          <w:p w:rsidR="001A0B4C" w:rsidRPr="00391796" w:rsidRDefault="001A0B4C" w:rsidP="005A35E8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Открытие и ведение лицевых счетов для учета операций по исполнению </w:t>
            </w:r>
            <w:r w:rsidR="005A35E8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местного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бюджета и </w:t>
            </w:r>
            <w:proofErr w:type="spellStart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неучастников</w:t>
            </w:r>
            <w:proofErr w:type="spellEnd"/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бюджетного процесса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2.1.3.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1A0B4C" w:rsidP="009519BF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13</w:t>
            </w:r>
          </w:p>
          <w:p w:rsidR="001A0B4C" w:rsidRPr="00391796" w:rsidRDefault="001A0B4C" w:rsidP="001A0B4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Осуществление проведения кассовых операций со средствами муниципальных бюджетных и автономных учреждений Арамильского городского округа, а также муниципальных унитарных предприятий Арамильского городского округа и иных юридических лиц (их обособленных подразделений), не являющихся участниками бюджетного процесса, в случаях, предусмотренных бюджетным законодательством Российской Федерации, от их имени и по их поручению в пределах остатка средств на лицевых счетах, открытых ими в Финансовом отделе Администрации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576" w:rsidRPr="00391796" w:rsidRDefault="00BA7026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2.1.2.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A155B0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14</w:t>
            </w:r>
          </w:p>
          <w:p w:rsidR="00A155B0" w:rsidRPr="00391796" w:rsidRDefault="00A155B0" w:rsidP="00A155B0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Своевременное исполнение судебных актов и решений налогового органа о взыскании налога, сбора, страхового взноса, пеней и штрафов, предусматривающих обращение взыскания на средства местного бюджета и муниципальных бюджетных (автономных) учреждений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2.1.4.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38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A55DC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15</w:t>
            </w:r>
          </w:p>
          <w:p w:rsidR="00A155B0" w:rsidRPr="00391796" w:rsidRDefault="00A155B0" w:rsidP="00A155B0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Исполнение судебных актов по искам к Арамильском городском округе о возмещении вреда, причиненного гражданину или юридическому лицу в результате незаконных действий (бездействия)  органов Арамильского городского округа либо должностных лиц этих органов, и о присуждении компенсации за нарушение права на исполнение судебного акта в разумный срок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2.1.4.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A155B0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16</w:t>
            </w:r>
          </w:p>
          <w:p w:rsidR="00A155B0" w:rsidRPr="00391796" w:rsidRDefault="00A155B0" w:rsidP="00A155B0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Осуществление долгосрочного бюджетного планирования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2.1.1.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A55DC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17</w:t>
            </w:r>
          </w:p>
          <w:p w:rsidR="00A155B0" w:rsidRPr="00391796" w:rsidRDefault="00A155B0" w:rsidP="00A155B0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Повышение эффективности управления муниципальными финансами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2.2.1.</w:t>
            </w:r>
          </w:p>
        </w:tc>
      </w:tr>
      <w:tr w:rsidR="00032B7A" w:rsidRPr="00391796" w:rsidTr="00A155B0">
        <w:trPr>
          <w:gridAfter w:val="1"/>
          <w:wAfter w:w="2991" w:type="dxa"/>
          <w:trHeight w:val="269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A55DC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Мероприятие 18 </w:t>
            </w:r>
          </w:p>
          <w:p w:rsidR="00A155B0" w:rsidRPr="00391796" w:rsidRDefault="00A155B0" w:rsidP="00A155B0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eastAsiaTheme="minorHAnsi" w:hAnsi="Liberation Serif" w:cs="Liberation Serif"/>
                <w:color w:val="000000" w:themeColor="text1"/>
                <w:sz w:val="26"/>
                <w:szCs w:val="26"/>
                <w:lang w:eastAsia="en-US"/>
              </w:rPr>
              <w:lastRenderedPageBreak/>
              <w:t>Проведение мониторинга качества финансового менеджмента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2.2.1.</w:t>
            </w:r>
          </w:p>
        </w:tc>
      </w:tr>
      <w:tr w:rsidR="00032B7A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42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A55DC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19</w:t>
            </w:r>
          </w:p>
          <w:p w:rsidR="00A155B0" w:rsidRPr="00391796" w:rsidRDefault="00A155B0" w:rsidP="00A155B0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Организация работы по повышению уровня открытости бюджетных данных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A155B0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5B0" w:rsidRPr="00391796" w:rsidRDefault="008A433B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2.2.1.</w:t>
            </w:r>
          </w:p>
        </w:tc>
      </w:tr>
      <w:tr w:rsidR="00221A34" w:rsidRPr="00391796" w:rsidTr="000D53E9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3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43</w:t>
            </w: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A34" w:rsidRPr="00391796" w:rsidRDefault="00221A34" w:rsidP="009519BF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Подпрограмма № 3 «</w:t>
            </w:r>
            <w:r w:rsidR="009519BF"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Управление муниципальным долгом</w:t>
            </w: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»</w:t>
            </w:r>
          </w:p>
        </w:tc>
      </w:tr>
      <w:tr w:rsidR="001333DD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pStyle w:val="ConsPlusCell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ВСЕГО ПО ПОДПРОГРАММЕ 3, </w:t>
            </w:r>
          </w:p>
          <w:p w:rsidR="001333DD" w:rsidRPr="00391796" w:rsidRDefault="001333DD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76720C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76720C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1333DD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76720C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76720C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1333DD" w:rsidRPr="00391796" w:rsidTr="00C36970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pStyle w:val="ConsPlusCell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76720C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76720C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1333DD" w:rsidRPr="00391796" w:rsidTr="00032B7A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76720C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76720C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</w:tr>
      <w:tr w:rsidR="00032B7A" w:rsidRPr="00391796" w:rsidTr="00032B7A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727ED3" w:rsidP="000D53E9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</w:t>
            </w:r>
            <w:r w:rsidR="00D778C4"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D778C4" w:rsidRPr="00391796" w:rsidRDefault="00727ED3" w:rsidP="000D21AA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t>Планирование и осуществление муниципальных заимствований исходя из размера дефицита местного бюджета и необходимости безусловного исполнения расходных и долговых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727ED3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727ED3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727ED3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727ED3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727ED3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727ED3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3.1.1.</w:t>
            </w:r>
          </w:p>
          <w:p w:rsidR="000D21AA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3.1.5.</w:t>
            </w:r>
          </w:p>
        </w:tc>
      </w:tr>
      <w:tr w:rsidR="00032B7A" w:rsidRPr="00391796" w:rsidTr="00032B7A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727ED3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2</w:t>
            </w:r>
          </w:p>
          <w:p w:rsidR="00D778C4" w:rsidRPr="00391796" w:rsidRDefault="00D778C4" w:rsidP="00727ED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727ED3"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t xml:space="preserve">Обеспечение реализации и выполнение условий соглашений о предоставлении бюджету Арамильского городского округа из областного бюджета бюджетного кредита, если такие соглашения </w:t>
            </w:r>
            <w:r w:rsidR="000D21AA"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lastRenderedPageBreak/>
              <w:t>заключены</w:t>
            </w:r>
            <w:r w:rsidR="00727ED3"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t xml:space="preserve"> с Министерством финансов Свердловской области</w:t>
            </w: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D778C4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8C4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3.1.2</w:t>
            </w:r>
          </w:p>
          <w:p w:rsidR="000D21AA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3.1.3.</w:t>
            </w:r>
          </w:p>
        </w:tc>
      </w:tr>
      <w:tr w:rsidR="00032B7A" w:rsidRPr="00391796" w:rsidTr="00C36970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727ED3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3</w:t>
            </w:r>
          </w:p>
          <w:p w:rsidR="00727ED3" w:rsidRPr="00391796" w:rsidRDefault="00727ED3" w:rsidP="00727ED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t>Подготовка программы муниципальных заимствований Арамильского городского округа при составлении проекта Решения Думы Арамильского городского округа о бюджете Арамильского городского округа на очередной финансовый год и плановый период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727ED3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727ED3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727ED3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727ED3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727ED3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727ED3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3.1.1.</w:t>
            </w:r>
          </w:p>
        </w:tc>
      </w:tr>
      <w:tr w:rsidR="007931B3" w:rsidRPr="00391796" w:rsidTr="00C36970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391796" w:rsidRDefault="007931B3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391796" w:rsidRDefault="007931B3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4</w:t>
            </w:r>
          </w:p>
          <w:p w:rsidR="007931B3" w:rsidRPr="00391796" w:rsidRDefault="007931B3" w:rsidP="00727ED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1333DD" w:rsidRDefault="0076720C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1333DD" w:rsidRDefault="007931B3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1333DD" w:rsidRDefault="0076720C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20</w:t>
            </w:r>
            <w:r w:rsidR="007931B3" w:rsidRPr="001333DD">
              <w:rPr>
                <w:rFonts w:ascii="Liberation Serif" w:hAnsi="Liberation Serif" w:cs="Liberation Serif"/>
                <w:sz w:val="26"/>
                <w:szCs w:val="26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1333DD" w:rsidRDefault="001333DD" w:rsidP="002A3D89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15</w:t>
            </w:r>
            <w:r w:rsidR="007931B3" w:rsidRPr="001333DD">
              <w:rPr>
                <w:rFonts w:ascii="Liberation Serif" w:hAnsi="Liberation Serif" w:cs="Liberation Serif"/>
                <w:sz w:val="26"/>
                <w:szCs w:val="26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1333DD" w:rsidRDefault="007931B3" w:rsidP="002A3D89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B3" w:rsidRPr="00391796" w:rsidRDefault="007931B3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3.1.3.</w:t>
            </w:r>
          </w:p>
          <w:p w:rsidR="007931B3" w:rsidRPr="00391796" w:rsidRDefault="007931B3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3.1.6.</w:t>
            </w:r>
          </w:p>
        </w:tc>
      </w:tr>
      <w:tr w:rsidR="00032B7A" w:rsidRPr="00391796" w:rsidTr="00C36970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5</w:t>
            </w:r>
          </w:p>
          <w:p w:rsidR="000A55DC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Проведение работы по минимизации расходов на </w:t>
            </w:r>
            <w:r w:rsidR="000D21AA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обслуживание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муниципального долга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ED3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3.1.6.</w:t>
            </w:r>
          </w:p>
        </w:tc>
      </w:tr>
      <w:tr w:rsidR="00032B7A" w:rsidRPr="00391796" w:rsidTr="00C36970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6</w:t>
            </w:r>
          </w:p>
          <w:p w:rsidR="000A55DC" w:rsidRPr="00391796" w:rsidRDefault="000A55DC" w:rsidP="000A55DC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="Liberation Serif"/>
                <w:color w:val="000000" w:themeColor="text1"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eastAsiaTheme="minorHAnsi" w:hAnsi="Liberation Serif" w:cs="Liberation Serif"/>
                <w:color w:val="000000" w:themeColor="text1"/>
                <w:sz w:val="26"/>
                <w:szCs w:val="26"/>
                <w:lang w:eastAsia="en-US"/>
              </w:rPr>
              <w:t>Проведение анализа финансового состояния принципала в целях предоставления муниципальных гарантий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3.1.4.</w:t>
            </w:r>
          </w:p>
        </w:tc>
      </w:tr>
      <w:tr w:rsidR="00032B7A" w:rsidRPr="00391796" w:rsidTr="00C36970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7</w:t>
            </w:r>
          </w:p>
          <w:p w:rsidR="000A55DC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Осуществление учета выданных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муниципальных гарантий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3.1.4.</w:t>
            </w:r>
          </w:p>
        </w:tc>
      </w:tr>
      <w:tr w:rsidR="00032B7A" w:rsidRPr="00391796" w:rsidTr="00C36970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55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8</w:t>
            </w:r>
          </w:p>
          <w:p w:rsidR="000A55DC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Планирование и осуществление равномерной нагрузки по погашению долговых обязательств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3.1.5.</w:t>
            </w:r>
          </w:p>
          <w:p w:rsidR="000D21AA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3.1.6.</w:t>
            </w:r>
          </w:p>
        </w:tc>
      </w:tr>
      <w:tr w:rsidR="00032B7A" w:rsidRPr="00391796" w:rsidTr="00C36970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9</w:t>
            </w:r>
          </w:p>
          <w:p w:rsidR="000A55DC" w:rsidRPr="00391796" w:rsidRDefault="000A55DC" w:rsidP="000A55DC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="Liberation Serif"/>
                <w:color w:val="000000" w:themeColor="text1"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eastAsiaTheme="minorHAnsi" w:hAnsi="Liberation Serif" w:cs="Liberation Serif"/>
                <w:color w:val="000000" w:themeColor="text1"/>
                <w:sz w:val="26"/>
                <w:szCs w:val="26"/>
                <w:lang w:eastAsia="en-US"/>
              </w:rPr>
              <w:t xml:space="preserve">Осуществление учета долговых обязательств </w:t>
            </w:r>
            <w:r w:rsidR="005A35E8" w:rsidRPr="00391796">
              <w:rPr>
                <w:rFonts w:ascii="Liberation Serif" w:eastAsiaTheme="minorHAnsi" w:hAnsi="Liberation Serif" w:cs="Liberation Serif"/>
                <w:color w:val="000000" w:themeColor="text1"/>
                <w:sz w:val="26"/>
                <w:szCs w:val="26"/>
                <w:lang w:eastAsia="en-US"/>
              </w:rPr>
              <w:t>Арамильского городского округа</w:t>
            </w:r>
          </w:p>
          <w:p w:rsidR="000A55DC" w:rsidRPr="00391796" w:rsidRDefault="000A55DC" w:rsidP="00727ED3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AA" w:rsidRPr="00391796" w:rsidRDefault="000D21AA" w:rsidP="000D21AA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3.1.5.</w:t>
            </w:r>
          </w:p>
          <w:p w:rsidR="000A55DC" w:rsidRPr="00391796" w:rsidRDefault="000D21AA" w:rsidP="000D21AA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3.1.6.</w:t>
            </w:r>
          </w:p>
        </w:tc>
      </w:tr>
      <w:tr w:rsidR="00032B7A" w:rsidRPr="00391796" w:rsidTr="00C36970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32B7A" w:rsidP="000D53E9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A55DC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="Liberation Serif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eastAsiaTheme="minorHAnsi" w:hAnsi="Liberation Serif" w:cs="Liberation Serif"/>
                <w:b/>
                <w:bCs/>
                <w:color w:val="000000" w:themeColor="text1"/>
                <w:sz w:val="26"/>
                <w:szCs w:val="26"/>
                <w:lang w:eastAsia="en-US"/>
              </w:rPr>
              <w:t>Мероприятие 10</w:t>
            </w:r>
          </w:p>
          <w:p w:rsidR="000A55DC" w:rsidRPr="00391796" w:rsidRDefault="000A55DC" w:rsidP="000A55DC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t>Своевременное и полное 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A55DC" w:rsidP="000D53E9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DC" w:rsidRPr="00391796" w:rsidRDefault="000D21AA" w:rsidP="000D53E9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3.1.3.</w:t>
            </w:r>
          </w:p>
        </w:tc>
      </w:tr>
      <w:tr w:rsidR="00032B7A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58</w:t>
            </w: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Подпрограмма № 4 «Повышение эффективности системы муниципального финансового контроля, казначейского контроля и контроля в сфере закупок товаров, работ, услуг»</w:t>
            </w:r>
          </w:p>
        </w:tc>
      </w:tr>
      <w:tr w:rsidR="00032B7A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727ED3" w:rsidP="000A55DC">
            <w:pPr>
              <w:pStyle w:val="ConsPlusCell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ВСЕГО ПО ПОДПРОГРАММЕ 4</w:t>
            </w:r>
            <w:r w:rsidR="009519BF"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, </w:t>
            </w:r>
          </w:p>
          <w:p w:rsidR="009519BF" w:rsidRPr="00391796" w:rsidRDefault="009519BF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727ED3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pStyle w:val="ConsPlusCell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0A55DC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Мероприятие 1 </w:t>
            </w:r>
          </w:p>
          <w:p w:rsidR="00F42CBD" w:rsidRPr="00391796" w:rsidRDefault="00F42CBD" w:rsidP="00F42CBD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t>Осуществление внутреннего муниципального финансового контроля</w:t>
            </w:r>
          </w:p>
          <w:p w:rsidR="009519BF" w:rsidRPr="00391796" w:rsidRDefault="009519BF" w:rsidP="00727ED3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4.1.1.</w:t>
            </w:r>
          </w:p>
        </w:tc>
      </w:tr>
      <w:tr w:rsidR="00032B7A" w:rsidRPr="00391796" w:rsidTr="000A55DC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64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9519BF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2</w:t>
            </w:r>
          </w:p>
          <w:p w:rsidR="00F42CBD" w:rsidRPr="00391796" w:rsidRDefault="00F42CBD" w:rsidP="00F42CBD">
            <w:pPr>
              <w:autoSpaceDE w:val="0"/>
              <w:autoSpaceDN w:val="0"/>
              <w:adjustRightInd w:val="0"/>
              <w:rPr>
                <w:rFonts w:ascii="Liberation Serif" w:eastAsiaTheme="minorHAnsi" w:hAnsi="Liberation Serif" w:cs="Liberation Serif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Повышение квалификации сотрудников за счет участия в</w:t>
            </w:r>
            <w:r w:rsidRPr="00391796">
              <w:rPr>
                <w:rFonts w:ascii="Liberation Serif" w:eastAsiaTheme="minorHAnsi" w:hAnsi="Liberation Serif" w:cs="Liberation Serif"/>
                <w:bCs/>
                <w:color w:val="000000" w:themeColor="text1"/>
                <w:sz w:val="26"/>
                <w:szCs w:val="26"/>
                <w:lang w:eastAsia="en-US"/>
              </w:rPr>
              <w:t xml:space="preserve"> семинарах, по вопросам осуществления муниципального финансового контроля</w:t>
            </w:r>
          </w:p>
          <w:p w:rsidR="009519BF" w:rsidRPr="00391796" w:rsidRDefault="009519BF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4.1.2.</w:t>
            </w:r>
          </w:p>
        </w:tc>
      </w:tr>
      <w:tr w:rsidR="00032B7A" w:rsidRPr="00391796" w:rsidTr="000A55DC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3</w:t>
            </w:r>
          </w:p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Проведение плановых проверок соблюдения законодательства о контрактной системе при осуществлении закупок товаров, работ, услуг для обеспечения нужд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4.2.1.</w:t>
            </w:r>
          </w:p>
        </w:tc>
      </w:tr>
      <w:tr w:rsidR="00032B7A" w:rsidRPr="00391796" w:rsidTr="000A55DC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66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4</w:t>
            </w:r>
          </w:p>
          <w:p w:rsidR="00F42CBD" w:rsidRPr="00391796" w:rsidRDefault="00F42CBD" w:rsidP="00F42CBD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eastAsiaTheme="minorHAnsi" w:hAnsi="Liberation Serif" w:cs="Liberation Serif"/>
                <w:color w:val="000000" w:themeColor="text1"/>
                <w:sz w:val="26"/>
                <w:szCs w:val="26"/>
                <w:lang w:eastAsia="en-US"/>
              </w:rPr>
              <w:t>Осуществление предварительного казначейского контроля за соблюдением законодательства в сфере закупок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4.2.2.</w:t>
            </w:r>
          </w:p>
        </w:tc>
      </w:tr>
      <w:tr w:rsidR="00032B7A" w:rsidRPr="00391796" w:rsidTr="000A55DC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67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5</w:t>
            </w:r>
          </w:p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Подтверждение информации и документов, подлежащих включению в реестр контрактов, в порядке, установленном Министерством финансов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4.2.2.</w:t>
            </w:r>
          </w:p>
        </w:tc>
      </w:tr>
      <w:tr w:rsidR="00032B7A" w:rsidRPr="00391796" w:rsidTr="000A55DC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68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6</w:t>
            </w:r>
          </w:p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Постановка на учет бюджетных обязательств с соблюдением требований бюджетного 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законодательства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4.3.1.</w:t>
            </w:r>
          </w:p>
        </w:tc>
      </w:tr>
      <w:tr w:rsidR="00032B7A" w:rsidRPr="00391796" w:rsidTr="000A55DC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69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7</w:t>
            </w:r>
          </w:p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Осуществление санкционирования оплаты денежных обязательств получателей средств местного бюджета и денежных обязательств, подлежащих исполнению за счет бюджетных ассигнований по источникам финансирования дефицита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4.3.2.</w:t>
            </w:r>
          </w:p>
        </w:tc>
      </w:tr>
      <w:tr w:rsidR="00032B7A" w:rsidRPr="00391796" w:rsidTr="000A55DC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F42CBD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8</w:t>
            </w:r>
          </w:p>
          <w:p w:rsidR="00F42CBD" w:rsidRPr="00391796" w:rsidRDefault="00F42CBD" w:rsidP="005A35E8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Осуществление санкционирования расходов муниципальных бюджетных и автономных учреждений Арамильского городского округа и муниципальных унитарных предприятий Арамил</w:t>
            </w:r>
            <w:r w:rsidR="005A35E8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ь</w:t>
            </w: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ского городского округа,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F42CBD" w:rsidP="000A55DC">
            <w:pPr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CBD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4.3.2.</w:t>
            </w:r>
          </w:p>
        </w:tc>
      </w:tr>
      <w:tr w:rsidR="009519BF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71</w:t>
            </w:r>
          </w:p>
        </w:tc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9519BF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Подпрограмма № 5 «Обеспечение реализации муниципальной программы Арамильского городского округа «Повышение эффективности управления муниципальными финансами Арамильского </w:t>
            </w:r>
            <w:r w:rsidR="00BF392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городского округа до 2024 года»</w:t>
            </w:r>
          </w:p>
        </w:tc>
      </w:tr>
      <w:tr w:rsidR="001333DD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pStyle w:val="ConsPlusCell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ВСЕГО ПО ПОДПРОГРАММЕ 5, </w:t>
            </w:r>
          </w:p>
          <w:p w:rsidR="001333DD" w:rsidRPr="00391796" w:rsidRDefault="001333DD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29 980,8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5 456,8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5 796,0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6 031,2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6 215,3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6 481,5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1333DD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lastRenderedPageBreak/>
              <w:t>73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727ED3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29 980,8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5 456,8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5 796,0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6 031,2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6 215,3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6 481,5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1333DD" w:rsidRPr="00391796" w:rsidTr="000A55DC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pStyle w:val="ConsPlusCell"/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Всего по направлению «Прочие нужды», в том числе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29 980,8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5 456,8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5 796,0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6 031,2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6 215,3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6 481,5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391796" w:rsidRDefault="001333DD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9519BF" w:rsidRPr="00391796" w:rsidTr="00F40A37">
        <w:trPr>
          <w:gridAfter w:val="1"/>
          <w:wAfter w:w="2991" w:type="dxa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75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 Бюджет Арамильского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29 980,8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012FD0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5 456,8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AA3F55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5 796,0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AA3F55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6 031,2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6 215,3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1333DD" w:rsidRDefault="001333DD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6 481,5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9519BF" w:rsidP="000A55DC">
            <w:pPr>
              <w:pStyle w:val="ConsPlusCell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х</w:t>
            </w:r>
          </w:p>
        </w:tc>
      </w:tr>
      <w:tr w:rsidR="00032B7A" w:rsidRPr="00391796" w:rsidTr="00F40A37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8A4FF8" w:rsidP="000A55DC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1</w:t>
            </w:r>
            <w:r w:rsidR="009519BF"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9519BF" w:rsidRPr="00391796" w:rsidRDefault="009519BF" w:rsidP="00F40A37">
            <w:pP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 xml:space="preserve">Обеспечение деятельности Финансового отдела Администрации Арамильского городского округа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CD691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23</w:t>
            </w:r>
            <w:r w:rsidR="00CD6915">
              <w:rPr>
                <w:rFonts w:ascii="Liberation Serif" w:hAnsi="Liberation Serif" w:cs="Liberation Serif"/>
                <w:sz w:val="26"/>
                <w:szCs w:val="26"/>
              </w:rPr>
              <w:t> 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CD6915" w:rsidP="00F7684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4 241,8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AA3F55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4 416,0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AA3F55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4 591,2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1333DD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4 770,3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012FD0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5 165,5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5.1.2.</w:t>
            </w:r>
          </w:p>
          <w:p w:rsidR="0069785E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5.1.3</w:t>
            </w:r>
          </w:p>
        </w:tc>
      </w:tr>
      <w:tr w:rsidR="00032B7A" w:rsidRPr="00391796" w:rsidTr="00F40A37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F8" w:rsidRDefault="008A4FF8" w:rsidP="00F40A37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2</w:t>
            </w:r>
          </w:p>
          <w:p w:rsidR="009519BF" w:rsidRPr="00391796" w:rsidRDefault="009519BF" w:rsidP="00F40A37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 xml:space="preserve"> </w:t>
            </w:r>
            <w:r w:rsidR="00F40A37"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Мониторинг просроченной кредиторской задолженности Финансового отдела Администрации Арамильского городского округа</w:t>
            </w: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F40A37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F40A37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012FD0" w:rsidP="00AA3F55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012FD0" w:rsidP="00AA3F55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012FD0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1333DD" w:rsidRDefault="00012FD0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9BF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5.1.3.</w:t>
            </w:r>
          </w:p>
        </w:tc>
      </w:tr>
      <w:tr w:rsidR="00032B7A" w:rsidRPr="00391796" w:rsidTr="00F40A37">
        <w:trPr>
          <w:gridAfter w:val="1"/>
          <w:wAfter w:w="2991" w:type="dxa"/>
          <w:trHeight w:val="77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391796" w:rsidRDefault="00032B7A" w:rsidP="000A55DC">
            <w:pPr>
              <w:widowControl w:val="0"/>
              <w:tabs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78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391796" w:rsidRDefault="00AA3F55" w:rsidP="00F40A37">
            <w:pPr>
              <w:tabs>
                <w:tab w:val="right" w:pos="2420"/>
              </w:tabs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b/>
                <w:color w:val="000000" w:themeColor="text1"/>
                <w:sz w:val="26"/>
                <w:szCs w:val="26"/>
              </w:rPr>
              <w:t>Мероприятие 3</w:t>
            </w:r>
          </w:p>
          <w:p w:rsidR="00AA3F55" w:rsidRPr="00391796" w:rsidRDefault="00AA3F55" w:rsidP="00F40A37">
            <w:pPr>
              <w:tabs>
                <w:tab w:val="right" w:pos="2420"/>
              </w:tabs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1333DD" w:rsidRDefault="001333DD" w:rsidP="00CD691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6 7</w:t>
            </w:r>
            <w:r w:rsidR="00CD6915">
              <w:rPr>
                <w:rFonts w:ascii="Liberation Serif" w:hAnsi="Liberation Serif" w:cs="Liberation Serif"/>
                <w:sz w:val="26"/>
                <w:szCs w:val="26"/>
              </w:rPr>
              <w:t>96</w:t>
            </w: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1333DD" w:rsidRDefault="00CD6915" w:rsidP="00F76843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>
              <w:rPr>
                <w:rFonts w:ascii="Liberation Serif" w:hAnsi="Liberation Serif" w:cs="Liberation Serif"/>
                <w:sz w:val="26"/>
                <w:szCs w:val="26"/>
              </w:rPr>
              <w:t>1 215,0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3DD" w:rsidRPr="001333DD" w:rsidRDefault="001333DD" w:rsidP="001333DD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1 380,0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1333DD" w:rsidRDefault="001333DD" w:rsidP="00AA3F55">
            <w:pPr>
              <w:pStyle w:val="ConsPlusCell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1 440,0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1333DD" w:rsidRDefault="001333DD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1 445,0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1333DD" w:rsidRDefault="00012FD0" w:rsidP="00AA3F55">
            <w:pPr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1</w:t>
            </w:r>
            <w:r w:rsidR="001333DD" w:rsidRPr="001333DD">
              <w:rPr>
                <w:rFonts w:ascii="Liberation Serif" w:hAnsi="Liberation Serif" w:cs="Liberation Serif"/>
                <w:sz w:val="26"/>
                <w:szCs w:val="26"/>
              </w:rPr>
              <w:t xml:space="preserve"> </w:t>
            </w:r>
            <w:r w:rsidRPr="001333DD">
              <w:rPr>
                <w:rFonts w:ascii="Liberation Serif" w:hAnsi="Liberation Serif" w:cs="Liberation Serif"/>
                <w:sz w:val="26"/>
                <w:szCs w:val="26"/>
              </w:rPr>
              <w:t>316,0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F55" w:rsidRPr="00391796" w:rsidRDefault="0069785E" w:rsidP="000A55DC">
            <w:pPr>
              <w:pStyle w:val="ConsPlusCell"/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</w:pPr>
            <w:r w:rsidRPr="00391796">
              <w:rPr>
                <w:rFonts w:ascii="Liberation Serif" w:hAnsi="Liberation Serif" w:cs="Liberation Serif"/>
                <w:color w:val="000000" w:themeColor="text1"/>
                <w:sz w:val="26"/>
                <w:szCs w:val="26"/>
              </w:rPr>
              <w:t>5.1.1.</w:t>
            </w:r>
          </w:p>
        </w:tc>
      </w:tr>
    </w:tbl>
    <w:p w:rsidR="007F1D5A" w:rsidRPr="00391796" w:rsidRDefault="007F1D5A" w:rsidP="001333DD">
      <w:pPr>
        <w:tabs>
          <w:tab w:val="left" w:pos="0"/>
          <w:tab w:val="left" w:pos="709"/>
        </w:tabs>
        <w:jc w:val="both"/>
        <w:rPr>
          <w:rFonts w:ascii="Liberation Serif" w:hAnsi="Liberation Serif" w:cs="Liberation Serif"/>
          <w:color w:val="FF0000"/>
          <w:sz w:val="26"/>
          <w:szCs w:val="26"/>
        </w:rPr>
      </w:pPr>
    </w:p>
    <w:sectPr w:rsidR="007F1D5A" w:rsidRPr="00391796" w:rsidSect="00404466">
      <w:headerReference w:type="default" r:id="rId9"/>
      <w:pgSz w:w="16838" w:h="11906" w:orient="landscape"/>
      <w:pgMar w:top="1418" w:right="1134" w:bottom="850" w:left="1134" w:header="708" w:footer="708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650" w:rsidRDefault="006D7650" w:rsidP="008779F9">
      <w:r>
        <w:separator/>
      </w:r>
    </w:p>
  </w:endnote>
  <w:endnote w:type="continuationSeparator" w:id="0">
    <w:p w:rsidR="006D7650" w:rsidRDefault="006D7650" w:rsidP="0087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650" w:rsidRDefault="006D7650" w:rsidP="008779F9">
      <w:r>
        <w:separator/>
      </w:r>
    </w:p>
  </w:footnote>
  <w:footnote w:type="continuationSeparator" w:id="0">
    <w:p w:rsidR="006D7650" w:rsidRDefault="006D7650" w:rsidP="00877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2725849"/>
      <w:docPartObj>
        <w:docPartGallery w:val="Page Numbers (Top of Page)"/>
        <w:docPartUnique/>
      </w:docPartObj>
    </w:sdtPr>
    <w:sdtEndPr/>
    <w:sdtContent>
      <w:p w:rsidR="001333DD" w:rsidRDefault="001333D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20C">
          <w:rPr>
            <w:noProof/>
          </w:rPr>
          <w:t>20</w:t>
        </w:r>
        <w:r>
          <w:fldChar w:fldCharType="end"/>
        </w:r>
      </w:p>
    </w:sdtContent>
  </w:sdt>
  <w:p w:rsidR="001333DD" w:rsidRDefault="001333D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F65"/>
    <w:multiLevelType w:val="hybridMultilevel"/>
    <w:tmpl w:val="9340659E"/>
    <w:lvl w:ilvl="0" w:tplc="282ED8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3E1579F"/>
    <w:multiLevelType w:val="multilevel"/>
    <w:tmpl w:val="B23E925C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>
    <w:nsid w:val="619F520E"/>
    <w:multiLevelType w:val="hybridMultilevel"/>
    <w:tmpl w:val="4C30505C"/>
    <w:lvl w:ilvl="0" w:tplc="F72E3818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9D5"/>
    <w:rsid w:val="00012FD0"/>
    <w:rsid w:val="00032B7A"/>
    <w:rsid w:val="00052F40"/>
    <w:rsid w:val="0008188B"/>
    <w:rsid w:val="000A55DC"/>
    <w:rsid w:val="000B19F7"/>
    <w:rsid w:val="000C1CAA"/>
    <w:rsid w:val="000D21AA"/>
    <w:rsid w:val="000D53E9"/>
    <w:rsid w:val="000E0C3D"/>
    <w:rsid w:val="00107C7D"/>
    <w:rsid w:val="00117C9E"/>
    <w:rsid w:val="001333DD"/>
    <w:rsid w:val="00135739"/>
    <w:rsid w:val="001368C8"/>
    <w:rsid w:val="001620F6"/>
    <w:rsid w:val="001A0850"/>
    <w:rsid w:val="001A0B4C"/>
    <w:rsid w:val="002030C4"/>
    <w:rsid w:val="00221A34"/>
    <w:rsid w:val="00247E4E"/>
    <w:rsid w:val="002A3D89"/>
    <w:rsid w:val="002B3250"/>
    <w:rsid w:val="002C04AD"/>
    <w:rsid w:val="002D45FD"/>
    <w:rsid w:val="002E7CA4"/>
    <w:rsid w:val="00317586"/>
    <w:rsid w:val="0034646D"/>
    <w:rsid w:val="003768C9"/>
    <w:rsid w:val="003841BD"/>
    <w:rsid w:val="00391796"/>
    <w:rsid w:val="003C1738"/>
    <w:rsid w:val="003C46BB"/>
    <w:rsid w:val="00404466"/>
    <w:rsid w:val="00412C64"/>
    <w:rsid w:val="00446105"/>
    <w:rsid w:val="00446505"/>
    <w:rsid w:val="004472AC"/>
    <w:rsid w:val="004542C0"/>
    <w:rsid w:val="00454FBE"/>
    <w:rsid w:val="0047725D"/>
    <w:rsid w:val="00515114"/>
    <w:rsid w:val="00532121"/>
    <w:rsid w:val="00540FDC"/>
    <w:rsid w:val="00563221"/>
    <w:rsid w:val="00581DC1"/>
    <w:rsid w:val="00585812"/>
    <w:rsid w:val="005A35E8"/>
    <w:rsid w:val="006012FA"/>
    <w:rsid w:val="006413FA"/>
    <w:rsid w:val="00677440"/>
    <w:rsid w:val="0069785E"/>
    <w:rsid w:val="006C4688"/>
    <w:rsid w:val="006D7650"/>
    <w:rsid w:val="00715203"/>
    <w:rsid w:val="00727ED3"/>
    <w:rsid w:val="0076720C"/>
    <w:rsid w:val="007931B3"/>
    <w:rsid w:val="00795679"/>
    <w:rsid w:val="007A6CC6"/>
    <w:rsid w:val="007C1923"/>
    <w:rsid w:val="007F1D5A"/>
    <w:rsid w:val="00810401"/>
    <w:rsid w:val="00810561"/>
    <w:rsid w:val="00872D06"/>
    <w:rsid w:val="008779F9"/>
    <w:rsid w:val="00891BFB"/>
    <w:rsid w:val="008A433B"/>
    <w:rsid w:val="008A4FF8"/>
    <w:rsid w:val="008C2C27"/>
    <w:rsid w:val="00922426"/>
    <w:rsid w:val="00940C71"/>
    <w:rsid w:val="009519BF"/>
    <w:rsid w:val="009C415A"/>
    <w:rsid w:val="00A155B0"/>
    <w:rsid w:val="00A6187B"/>
    <w:rsid w:val="00A74576"/>
    <w:rsid w:val="00A90488"/>
    <w:rsid w:val="00AA3F55"/>
    <w:rsid w:val="00AC4DC7"/>
    <w:rsid w:val="00AE3C8F"/>
    <w:rsid w:val="00AE5915"/>
    <w:rsid w:val="00BA7026"/>
    <w:rsid w:val="00BC7264"/>
    <w:rsid w:val="00BC734C"/>
    <w:rsid w:val="00BF3926"/>
    <w:rsid w:val="00C049D5"/>
    <w:rsid w:val="00C3274C"/>
    <w:rsid w:val="00C3533A"/>
    <w:rsid w:val="00C36970"/>
    <w:rsid w:val="00C47B31"/>
    <w:rsid w:val="00C87E63"/>
    <w:rsid w:val="00CB57A9"/>
    <w:rsid w:val="00CC3DAC"/>
    <w:rsid w:val="00CD2CB4"/>
    <w:rsid w:val="00CD6915"/>
    <w:rsid w:val="00CF4A5A"/>
    <w:rsid w:val="00D15F78"/>
    <w:rsid w:val="00D721E8"/>
    <w:rsid w:val="00D778C4"/>
    <w:rsid w:val="00D92427"/>
    <w:rsid w:val="00E150EB"/>
    <w:rsid w:val="00ED0360"/>
    <w:rsid w:val="00EF0C41"/>
    <w:rsid w:val="00F1069D"/>
    <w:rsid w:val="00F25CBF"/>
    <w:rsid w:val="00F278BF"/>
    <w:rsid w:val="00F33B87"/>
    <w:rsid w:val="00F40A37"/>
    <w:rsid w:val="00F42CBD"/>
    <w:rsid w:val="00F76843"/>
    <w:rsid w:val="00FB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3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1A34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221A34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A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21A3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Body Text"/>
    <w:basedOn w:val="a"/>
    <w:link w:val="a4"/>
    <w:rsid w:val="00221A34"/>
    <w:pPr>
      <w:jc w:val="both"/>
    </w:pPr>
  </w:style>
  <w:style w:type="character" w:customStyle="1" w:styleId="a4">
    <w:name w:val="Основной текст Знак"/>
    <w:basedOn w:val="a0"/>
    <w:link w:val="a3"/>
    <w:rsid w:val="00221A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21A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1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221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1A3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1A3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Знак Знак Знак Знак Знак Знак Знак Знак Знак Знак"/>
    <w:basedOn w:val="a"/>
    <w:rsid w:val="00221A3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221A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21A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21A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1A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21A3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79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79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779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779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A3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1A34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221A34"/>
    <w:pPr>
      <w:keepNext/>
      <w:jc w:val="center"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1A3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21A34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Body Text"/>
    <w:basedOn w:val="a"/>
    <w:link w:val="a4"/>
    <w:rsid w:val="00221A34"/>
    <w:pPr>
      <w:jc w:val="both"/>
    </w:pPr>
  </w:style>
  <w:style w:type="character" w:customStyle="1" w:styleId="a4">
    <w:name w:val="Основной текст Знак"/>
    <w:basedOn w:val="a0"/>
    <w:link w:val="a3"/>
    <w:rsid w:val="00221A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221A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1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221A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1A3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21A3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Знак Знак Знак Знак Знак Знак Знак Знак Знак Знак"/>
    <w:basedOn w:val="a"/>
    <w:rsid w:val="00221A3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unhideWhenUsed/>
    <w:rsid w:val="00221A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21A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221A3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1A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21A3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8779F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779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779F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779F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0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ACE4D-2017-4D7D-AB96-F2C8DBE0D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15</Pages>
  <Words>2050</Words>
  <Characters>11689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Елпашева Мария Александровна</dc:creator>
  <cp:keywords/>
  <dc:description/>
  <cp:lastModifiedBy>Елпашева Мария Александровна</cp:lastModifiedBy>
  <cp:revision>69</cp:revision>
  <cp:lastPrinted>2021-09-23T10:02:00Z</cp:lastPrinted>
  <dcterms:created xsi:type="dcterms:W3CDTF">2019-06-14T10:52:00Z</dcterms:created>
  <dcterms:modified xsi:type="dcterms:W3CDTF">2021-09-23T10:02:00Z</dcterms:modified>
</cp:coreProperties>
</file>